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ED" w:rsidRPr="008804ED" w:rsidRDefault="00A45613" w:rsidP="008804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E0E0E"/>
          <w:sz w:val="18"/>
          <w:szCs w:val="18"/>
          <w:lang w:val="fr-CH"/>
        </w:rPr>
      </w:pPr>
      <w:r w:rsidRPr="00F70CE1">
        <w:rPr>
          <w:rFonts w:cs="Arial"/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227A9D8E" wp14:editId="54FB0795">
            <wp:simplePos x="0" y="0"/>
            <wp:positionH relativeFrom="rightMargin">
              <wp:align>left</wp:align>
            </wp:positionH>
            <wp:positionV relativeFrom="paragraph">
              <wp:posOffset>-926465</wp:posOffset>
            </wp:positionV>
            <wp:extent cx="633095" cy="63309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2" t="-1364" r="23128" b="36712"/>
                    <a:stretch/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CE1">
        <w:rPr>
          <w:rFonts w:cs="Arial"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3D5EC568" wp14:editId="77C7FE4B">
            <wp:simplePos x="0" y="0"/>
            <wp:positionH relativeFrom="margin">
              <wp:align>right</wp:align>
            </wp:positionH>
            <wp:positionV relativeFrom="paragraph">
              <wp:posOffset>-895350</wp:posOffset>
            </wp:positionV>
            <wp:extent cx="2703830" cy="600710"/>
            <wp:effectExtent l="0" t="0" r="1270" b="0"/>
            <wp:wrapNone/>
            <wp:docPr id="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t="64413" r="7226" b="10848"/>
                    <a:stretch/>
                  </pic:blipFill>
                  <pic:spPr bwMode="auto">
                    <a:xfrm>
                      <a:off x="0" y="0"/>
                      <a:ext cx="27038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4ED" w:rsidRPr="008804ED">
        <w:rPr>
          <w:rFonts w:cs="Arial"/>
          <w:color w:val="0E0E0E"/>
          <w:sz w:val="18"/>
          <w:szCs w:val="18"/>
          <w:lang w:val="fr-CH"/>
        </w:rPr>
        <w:t>Communiqué de presse du 19.06.2018</w:t>
      </w:r>
    </w:p>
    <w:p w:rsidR="008804ED" w:rsidRPr="008804ED" w:rsidRDefault="008804ED" w:rsidP="008804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E0E0E"/>
          <w:sz w:val="18"/>
          <w:szCs w:val="18"/>
          <w:lang w:val="fr-CH"/>
        </w:rPr>
      </w:pPr>
      <w:r w:rsidRPr="008804ED">
        <w:rPr>
          <w:rFonts w:cs="Arial"/>
          <w:color w:val="0E0E0E"/>
          <w:sz w:val="18"/>
          <w:szCs w:val="18"/>
          <w:lang w:val="fr-CH"/>
        </w:rPr>
        <w:t>Centre d’étude</w:t>
      </w:r>
      <w:r w:rsidR="00F65880">
        <w:rPr>
          <w:rFonts w:cs="Arial"/>
          <w:color w:val="0E0E0E"/>
          <w:sz w:val="18"/>
          <w:szCs w:val="18"/>
          <w:lang w:val="fr-CH"/>
        </w:rPr>
        <w:t>s</w:t>
      </w:r>
      <w:r w:rsidRPr="008804ED">
        <w:rPr>
          <w:rFonts w:cs="Arial"/>
          <w:color w:val="0E0E0E"/>
          <w:sz w:val="18"/>
          <w:szCs w:val="18"/>
          <w:lang w:val="fr-CH"/>
        </w:rPr>
        <w:t xml:space="preserve"> pour la foi et la société, Institut d’études œcuméniques, Université de Fribourg Suisse</w:t>
      </w:r>
    </w:p>
    <w:p w:rsidR="008804ED" w:rsidRPr="008804ED" w:rsidRDefault="008804ED" w:rsidP="008804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E0E0E"/>
          <w:sz w:val="18"/>
          <w:szCs w:val="18"/>
          <w:lang w:val="fr-CH"/>
        </w:rPr>
      </w:pPr>
      <w:r w:rsidRPr="008804ED">
        <w:rPr>
          <w:rFonts w:cs="Arial"/>
          <w:color w:val="0E0E0E"/>
          <w:sz w:val="18"/>
          <w:szCs w:val="18"/>
          <w:lang w:val="fr-CH"/>
        </w:rPr>
        <w:t>Conférence des évêques suisses CES</w:t>
      </w:r>
    </w:p>
    <w:p w:rsidR="008804ED" w:rsidRPr="008804ED" w:rsidRDefault="008804ED" w:rsidP="008804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E0E0E"/>
          <w:sz w:val="18"/>
          <w:szCs w:val="18"/>
          <w:lang w:val="fr-CH"/>
        </w:rPr>
      </w:pPr>
      <w:r w:rsidRPr="008804ED">
        <w:rPr>
          <w:rFonts w:cs="Arial"/>
          <w:color w:val="0E0E0E"/>
          <w:sz w:val="18"/>
          <w:szCs w:val="18"/>
          <w:lang w:val="fr-CH"/>
        </w:rPr>
        <w:t>Fédération des Églises protestantes de Suisse FEPS</w:t>
      </w:r>
    </w:p>
    <w:p w:rsidR="008804ED" w:rsidRPr="008804ED" w:rsidRDefault="008804ED" w:rsidP="008804E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color w:val="0E0E0E"/>
          <w:sz w:val="32"/>
          <w:szCs w:val="32"/>
          <w:lang w:val="fr-CH"/>
        </w:rPr>
      </w:pPr>
    </w:p>
    <w:p w:rsidR="008804ED" w:rsidRPr="004A7953" w:rsidRDefault="006F6D8F" w:rsidP="008804E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color w:val="0E0E0E"/>
          <w:sz w:val="32"/>
          <w:szCs w:val="32"/>
          <w:lang w:val="fr-CH"/>
        </w:rPr>
      </w:pPr>
      <w:r>
        <w:rPr>
          <w:rFonts w:cs="Arial"/>
          <w:b/>
          <w:bCs/>
          <w:color w:val="0E0E0E"/>
          <w:sz w:val="32"/>
          <w:szCs w:val="32"/>
          <w:lang w:val="fr-CH"/>
        </w:rPr>
        <w:t>Chercher</w:t>
      </w:r>
      <w:r w:rsidR="008804ED" w:rsidRPr="004A7953">
        <w:rPr>
          <w:rFonts w:cs="Arial"/>
          <w:b/>
          <w:bCs/>
          <w:color w:val="0E0E0E"/>
          <w:sz w:val="32"/>
          <w:szCs w:val="32"/>
          <w:lang w:val="fr-CH"/>
        </w:rPr>
        <w:t xml:space="preserve"> ensemble le </w:t>
      </w:r>
      <w:r w:rsidR="006D0299">
        <w:rPr>
          <w:rFonts w:cs="Arial"/>
          <w:b/>
          <w:bCs/>
          <w:color w:val="0E0E0E"/>
          <w:sz w:val="32"/>
          <w:szCs w:val="32"/>
          <w:lang w:val="fr-CH"/>
        </w:rPr>
        <w:t>centre</w:t>
      </w:r>
      <w:r w:rsidR="006D0299" w:rsidRPr="004A7953">
        <w:rPr>
          <w:rFonts w:cs="Arial"/>
          <w:b/>
          <w:bCs/>
          <w:color w:val="0E0E0E"/>
          <w:sz w:val="32"/>
          <w:szCs w:val="32"/>
          <w:lang w:val="fr-CH"/>
        </w:rPr>
        <w:t xml:space="preserve"> </w:t>
      </w:r>
      <w:r w:rsidR="008804ED" w:rsidRPr="004A7953">
        <w:rPr>
          <w:rFonts w:cs="Arial"/>
          <w:b/>
          <w:bCs/>
          <w:color w:val="0E0E0E"/>
          <w:sz w:val="32"/>
          <w:szCs w:val="32"/>
          <w:lang w:val="fr-CH"/>
        </w:rPr>
        <w:t xml:space="preserve">de la </w:t>
      </w:r>
      <w:r w:rsidR="006D0299">
        <w:rPr>
          <w:rFonts w:cs="Arial"/>
          <w:b/>
          <w:bCs/>
          <w:color w:val="0E0E0E"/>
          <w:sz w:val="32"/>
          <w:szCs w:val="32"/>
          <w:lang w:val="fr-CH"/>
        </w:rPr>
        <w:t>f</w:t>
      </w:r>
      <w:r w:rsidR="008804ED" w:rsidRPr="004A7953">
        <w:rPr>
          <w:rFonts w:cs="Arial"/>
          <w:b/>
          <w:bCs/>
          <w:color w:val="0E0E0E"/>
          <w:sz w:val="32"/>
          <w:szCs w:val="32"/>
          <w:lang w:val="fr-CH"/>
        </w:rPr>
        <w:t>o</w:t>
      </w:r>
      <w:r w:rsidR="008804ED">
        <w:rPr>
          <w:rFonts w:cs="Arial"/>
          <w:b/>
          <w:bCs/>
          <w:color w:val="0E0E0E"/>
          <w:sz w:val="32"/>
          <w:szCs w:val="32"/>
          <w:lang w:val="fr-CH"/>
        </w:rPr>
        <w:t>i</w:t>
      </w:r>
    </w:p>
    <w:p w:rsidR="008804ED" w:rsidRPr="004A7953" w:rsidRDefault="008804ED" w:rsidP="008804ED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cs="Arial"/>
          <w:b/>
          <w:bCs/>
          <w:color w:val="0E0E0E"/>
          <w:sz w:val="24"/>
          <w:szCs w:val="24"/>
          <w:lang w:val="fr-CH"/>
        </w:rPr>
      </w:pPr>
      <w:r>
        <w:rPr>
          <w:rFonts w:cs="Arial"/>
          <w:b/>
          <w:bCs/>
          <w:color w:val="0E0E0E"/>
          <w:sz w:val="24"/>
          <w:szCs w:val="24"/>
          <w:lang w:val="fr-CH"/>
        </w:rPr>
        <w:t>L</w:t>
      </w:r>
      <w:r w:rsidRPr="004A7953">
        <w:rPr>
          <w:rFonts w:cs="Arial"/>
          <w:b/>
          <w:bCs/>
          <w:color w:val="0E0E0E"/>
          <w:sz w:val="24"/>
          <w:szCs w:val="24"/>
          <w:lang w:val="fr-CH"/>
        </w:rPr>
        <w:t xml:space="preserve">es journées d’étude pour le renouveau théologique et sociétal </w:t>
      </w:r>
      <w:r>
        <w:rPr>
          <w:rFonts w:cs="Arial"/>
          <w:b/>
          <w:bCs/>
          <w:color w:val="0E0E0E"/>
          <w:sz w:val="24"/>
          <w:szCs w:val="24"/>
          <w:lang w:val="fr-CH"/>
        </w:rPr>
        <w:t>ont lieu pour la 5</w:t>
      </w:r>
      <w:r w:rsidRPr="004A7953">
        <w:rPr>
          <w:rFonts w:cs="Arial"/>
          <w:b/>
          <w:bCs/>
          <w:color w:val="0E0E0E"/>
          <w:sz w:val="24"/>
          <w:szCs w:val="24"/>
          <w:vertAlign w:val="superscript"/>
          <w:lang w:val="fr-CH"/>
        </w:rPr>
        <w:t>ème</w:t>
      </w:r>
      <w:r>
        <w:rPr>
          <w:rFonts w:cs="Arial"/>
          <w:b/>
          <w:bCs/>
          <w:color w:val="0E0E0E"/>
          <w:sz w:val="24"/>
          <w:szCs w:val="24"/>
          <w:lang w:val="fr-CH"/>
        </w:rPr>
        <w:t xml:space="preserve"> fois à Fribourg.</w:t>
      </w:r>
    </w:p>
    <w:p w:rsidR="008804ED" w:rsidRPr="004A7953" w:rsidRDefault="008804ED" w:rsidP="008804ED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cs="Arial"/>
          <w:b/>
          <w:bCs/>
          <w:color w:val="0E0E0E"/>
          <w:sz w:val="24"/>
          <w:szCs w:val="24"/>
          <w:lang w:val="fr-CH"/>
        </w:rPr>
      </w:pPr>
    </w:p>
    <w:p w:rsidR="008804ED" w:rsidRPr="00080AF9" w:rsidRDefault="008804ED" w:rsidP="008804ED">
      <w:pPr>
        <w:jc w:val="both"/>
        <w:rPr>
          <w:rFonts w:cs="Arial"/>
          <w:b/>
          <w:bCs/>
          <w:color w:val="0E0E0E"/>
          <w:sz w:val="22"/>
          <w:lang w:val="fr-CH"/>
        </w:rPr>
      </w:pPr>
      <w:r w:rsidRPr="004A7953">
        <w:rPr>
          <w:rFonts w:cs="Arial"/>
          <w:b/>
          <w:bCs/>
          <w:color w:val="0E0E0E"/>
          <w:sz w:val="22"/>
          <w:lang w:val="fr-CH"/>
        </w:rPr>
        <w:t xml:space="preserve">Des personnes </w:t>
      </w:r>
      <w:r w:rsidR="00A45613">
        <w:rPr>
          <w:rFonts w:cs="Arial"/>
          <w:b/>
          <w:bCs/>
          <w:color w:val="0E0E0E"/>
          <w:sz w:val="22"/>
          <w:lang w:val="fr-CH"/>
        </w:rPr>
        <w:t xml:space="preserve">de </w:t>
      </w:r>
      <w:r w:rsidRPr="004A7953">
        <w:rPr>
          <w:rFonts w:cs="Arial"/>
          <w:b/>
          <w:bCs/>
          <w:color w:val="0E0E0E"/>
          <w:sz w:val="22"/>
          <w:lang w:val="fr-CH"/>
        </w:rPr>
        <w:t>renom d</w:t>
      </w:r>
      <w:r w:rsidR="006D0299">
        <w:rPr>
          <w:rFonts w:cs="Arial"/>
          <w:b/>
          <w:bCs/>
          <w:color w:val="0E0E0E"/>
          <w:sz w:val="22"/>
          <w:lang w:val="fr-CH"/>
        </w:rPr>
        <w:t>es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 milieu</w:t>
      </w:r>
      <w:r w:rsidR="006D0299">
        <w:rPr>
          <w:rFonts w:cs="Arial"/>
          <w:b/>
          <w:bCs/>
          <w:color w:val="0E0E0E"/>
          <w:sz w:val="22"/>
          <w:lang w:val="fr-CH"/>
        </w:rPr>
        <w:t>x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 académique</w:t>
      </w:r>
      <w:r w:rsidR="006D0299">
        <w:rPr>
          <w:rFonts w:cs="Arial"/>
          <w:b/>
          <w:bCs/>
          <w:color w:val="0E0E0E"/>
          <w:sz w:val="22"/>
          <w:lang w:val="fr-CH"/>
        </w:rPr>
        <w:t>s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 </w:t>
      </w:r>
      <w:r w:rsidR="006D0299">
        <w:rPr>
          <w:rFonts w:cs="Arial"/>
          <w:b/>
          <w:bCs/>
          <w:color w:val="0E0E0E"/>
          <w:sz w:val="22"/>
          <w:lang w:val="fr-CH"/>
        </w:rPr>
        <w:t xml:space="preserve">et </w:t>
      </w:r>
      <w:r w:rsidRPr="004A7953">
        <w:rPr>
          <w:rFonts w:cs="Arial"/>
          <w:b/>
          <w:bCs/>
          <w:color w:val="0E0E0E"/>
          <w:sz w:val="22"/>
          <w:lang w:val="fr-CH"/>
        </w:rPr>
        <w:t>ecclésia</w:t>
      </w:r>
      <w:r w:rsidR="006D0299">
        <w:rPr>
          <w:rFonts w:cs="Arial"/>
          <w:b/>
          <w:bCs/>
          <w:color w:val="0E0E0E"/>
          <w:sz w:val="22"/>
          <w:lang w:val="fr-CH"/>
        </w:rPr>
        <w:t>ux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 </w:t>
      </w:r>
      <w:r>
        <w:rPr>
          <w:rFonts w:cs="Arial"/>
          <w:b/>
          <w:bCs/>
          <w:color w:val="0E0E0E"/>
          <w:sz w:val="22"/>
          <w:lang w:val="fr-CH"/>
        </w:rPr>
        <w:t>tels qu’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Alister McGrath, </w:t>
      </w:r>
      <w:r w:rsidR="00A45613">
        <w:rPr>
          <w:rFonts w:cs="Arial"/>
          <w:b/>
          <w:bCs/>
          <w:color w:val="0E0E0E"/>
          <w:sz w:val="22"/>
          <w:lang w:val="fr-CH"/>
        </w:rPr>
        <w:t>l’a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bbé Urban Federer et </w:t>
      </w:r>
      <w:r w:rsidR="00A45613">
        <w:rPr>
          <w:rFonts w:cs="Arial"/>
          <w:b/>
          <w:bCs/>
          <w:color w:val="0E0E0E"/>
          <w:sz w:val="22"/>
          <w:lang w:val="fr-CH"/>
        </w:rPr>
        <w:t xml:space="preserve">le 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président du Conseil </w:t>
      </w:r>
      <w:r w:rsidRPr="00080AF9">
        <w:rPr>
          <w:rFonts w:cs="Arial"/>
          <w:b/>
          <w:bCs/>
          <w:color w:val="0E0E0E"/>
          <w:sz w:val="22"/>
          <w:lang w:val="fr-CH"/>
        </w:rPr>
        <w:t xml:space="preserve">de la </w:t>
      </w:r>
      <w:r w:rsidR="001E1C47">
        <w:rPr>
          <w:rFonts w:cs="Arial"/>
          <w:b/>
          <w:bCs/>
          <w:color w:val="0E0E0E"/>
          <w:sz w:val="22"/>
          <w:lang w:val="fr-CH"/>
        </w:rPr>
        <w:t xml:space="preserve">FEPS 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Gottfried Locher </w:t>
      </w:r>
      <w:r w:rsidR="00136043">
        <w:rPr>
          <w:rFonts w:cs="Arial"/>
          <w:b/>
          <w:bCs/>
          <w:color w:val="0E0E0E"/>
          <w:sz w:val="22"/>
          <w:lang w:val="fr-CH"/>
        </w:rPr>
        <w:t xml:space="preserve">interviendront </w:t>
      </w:r>
      <w:r>
        <w:rPr>
          <w:rFonts w:cs="Arial"/>
          <w:b/>
          <w:bCs/>
          <w:color w:val="0E0E0E"/>
          <w:sz w:val="22"/>
          <w:lang w:val="fr-CH"/>
        </w:rPr>
        <w:t>sur le thème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 EN CHRIST – ENSEMBLE VERS LE </w:t>
      </w:r>
      <w:r w:rsidR="006D0299">
        <w:rPr>
          <w:rFonts w:cs="Arial"/>
          <w:b/>
          <w:bCs/>
          <w:color w:val="0E0E0E"/>
          <w:sz w:val="22"/>
          <w:lang w:val="fr-CH"/>
        </w:rPr>
        <w:t>CENTRE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. La CES et la FEPS </w:t>
      </w:r>
      <w:r w:rsidR="00136043">
        <w:rPr>
          <w:rFonts w:cs="Arial"/>
          <w:b/>
          <w:bCs/>
          <w:color w:val="0E0E0E"/>
          <w:sz w:val="22"/>
          <w:lang w:val="fr-CH"/>
        </w:rPr>
        <w:t xml:space="preserve">parrainent </w:t>
      </w:r>
      <w:r w:rsidRPr="004A7953">
        <w:rPr>
          <w:rFonts w:cs="Arial"/>
          <w:b/>
          <w:bCs/>
          <w:color w:val="0E0E0E"/>
          <w:sz w:val="22"/>
          <w:lang w:val="fr-CH"/>
        </w:rPr>
        <w:t xml:space="preserve">ensemble </w:t>
      </w:r>
      <w:r w:rsidR="00136043">
        <w:rPr>
          <w:rFonts w:cs="Arial"/>
          <w:b/>
          <w:bCs/>
          <w:color w:val="0E0E0E"/>
          <w:sz w:val="22"/>
          <w:lang w:val="fr-CH"/>
        </w:rPr>
        <w:t xml:space="preserve">ces </w:t>
      </w:r>
      <w:r>
        <w:rPr>
          <w:rFonts w:cs="Arial"/>
          <w:b/>
          <w:bCs/>
          <w:color w:val="0E0E0E"/>
          <w:sz w:val="22"/>
          <w:lang w:val="fr-CH"/>
        </w:rPr>
        <w:t>journées</w:t>
      </w:r>
      <w:r w:rsidR="006D0299">
        <w:rPr>
          <w:rFonts w:cs="Arial"/>
          <w:b/>
          <w:bCs/>
          <w:color w:val="0E0E0E"/>
          <w:sz w:val="22"/>
          <w:lang w:val="fr-CH"/>
        </w:rPr>
        <w:t xml:space="preserve"> auxquelles </w:t>
      </w:r>
      <w:r w:rsidRPr="00080AF9">
        <w:rPr>
          <w:rFonts w:cs="Arial"/>
          <w:b/>
          <w:bCs/>
          <w:color w:val="0E0E0E"/>
          <w:sz w:val="22"/>
          <w:lang w:val="fr-CH"/>
        </w:rPr>
        <w:t>450 personnes se sont déjà inscrites.</w:t>
      </w:r>
    </w:p>
    <w:p w:rsidR="008804ED" w:rsidRPr="00080AF9" w:rsidRDefault="008804ED" w:rsidP="008804ED">
      <w:pPr>
        <w:jc w:val="both"/>
        <w:rPr>
          <w:rFonts w:cs="Arial"/>
          <w:b/>
          <w:bCs/>
          <w:color w:val="0E0E0E"/>
          <w:sz w:val="22"/>
          <w:lang w:val="fr-CH"/>
        </w:rPr>
      </w:pPr>
    </w:p>
    <w:p w:rsidR="008804ED" w:rsidRPr="00080AF9" w:rsidRDefault="008804ED" w:rsidP="008804ED">
      <w:pPr>
        <w:spacing w:line="276" w:lineRule="auto"/>
        <w:jc w:val="both"/>
        <w:rPr>
          <w:rFonts w:cs="Arial"/>
          <w:color w:val="0E0E0E"/>
          <w:sz w:val="22"/>
          <w:lang w:val="fr-CH"/>
        </w:rPr>
      </w:pPr>
      <w:r w:rsidRPr="00080AF9">
        <w:rPr>
          <w:rFonts w:cs="Arial"/>
          <w:color w:val="0E0E0E"/>
          <w:sz w:val="22"/>
          <w:lang w:val="fr-CH"/>
        </w:rPr>
        <w:t xml:space="preserve">Les </w:t>
      </w:r>
      <w:r>
        <w:rPr>
          <w:rFonts w:cs="Arial"/>
          <w:color w:val="0E0E0E"/>
          <w:sz w:val="22"/>
          <w:lang w:val="fr-CH"/>
        </w:rPr>
        <w:t>confé</w:t>
      </w:r>
      <w:r w:rsidRPr="00080AF9">
        <w:rPr>
          <w:rFonts w:cs="Arial"/>
          <w:color w:val="0E0E0E"/>
          <w:sz w:val="22"/>
          <w:lang w:val="fr-CH"/>
        </w:rPr>
        <w:t>rences princ</w:t>
      </w:r>
      <w:r>
        <w:rPr>
          <w:rFonts w:cs="Arial"/>
          <w:color w:val="0E0E0E"/>
          <w:sz w:val="22"/>
          <w:lang w:val="fr-CH"/>
        </w:rPr>
        <w:t xml:space="preserve">ipales </w:t>
      </w:r>
      <w:r w:rsidR="00A45613">
        <w:rPr>
          <w:rFonts w:cs="Arial"/>
          <w:color w:val="0E0E0E"/>
          <w:sz w:val="22"/>
          <w:lang w:val="fr-CH"/>
        </w:rPr>
        <w:t xml:space="preserve">commenceront ce </w:t>
      </w:r>
      <w:r>
        <w:rPr>
          <w:rFonts w:cs="Arial"/>
          <w:color w:val="0E0E0E"/>
          <w:sz w:val="22"/>
          <w:lang w:val="fr-CH"/>
        </w:rPr>
        <w:t xml:space="preserve">jeudi 21 juin 2018 dans l’Aula Magna sur le campus Miséricorde de l’université de Fribourg. </w:t>
      </w:r>
      <w:r w:rsidR="001E1C47">
        <w:rPr>
          <w:rFonts w:cs="Arial"/>
          <w:color w:val="0E0E0E"/>
          <w:sz w:val="22"/>
          <w:lang w:val="fr-CH"/>
        </w:rPr>
        <w:t>Walter Dürr, directeur du C</w:t>
      </w:r>
      <w:r w:rsidRPr="00080AF9">
        <w:rPr>
          <w:rFonts w:cs="Arial"/>
          <w:color w:val="0E0E0E"/>
          <w:sz w:val="22"/>
          <w:lang w:val="fr-CH"/>
        </w:rPr>
        <w:t>entre d’étude</w:t>
      </w:r>
      <w:r w:rsidR="00435799">
        <w:rPr>
          <w:rFonts w:cs="Arial"/>
          <w:color w:val="0E0E0E"/>
          <w:sz w:val="22"/>
          <w:lang w:val="fr-CH"/>
        </w:rPr>
        <w:t>s</w:t>
      </w:r>
      <w:r w:rsidRPr="00080AF9">
        <w:rPr>
          <w:rFonts w:cs="Arial"/>
          <w:color w:val="0E0E0E"/>
          <w:sz w:val="22"/>
          <w:lang w:val="fr-CH"/>
        </w:rPr>
        <w:t xml:space="preserve"> pour la foi et la so</w:t>
      </w:r>
      <w:r>
        <w:rPr>
          <w:rFonts w:cs="Arial"/>
          <w:color w:val="0E0E0E"/>
          <w:sz w:val="22"/>
          <w:lang w:val="fr-CH"/>
        </w:rPr>
        <w:t>ciété et organisateur de</w:t>
      </w:r>
      <w:r w:rsidR="00435799">
        <w:rPr>
          <w:rFonts w:cs="Arial"/>
          <w:color w:val="0E0E0E"/>
          <w:sz w:val="22"/>
          <w:lang w:val="fr-CH"/>
        </w:rPr>
        <w:t xml:space="preserve"> ce</w:t>
      </w:r>
      <w:r>
        <w:rPr>
          <w:rFonts w:cs="Arial"/>
          <w:color w:val="0E0E0E"/>
          <w:sz w:val="22"/>
          <w:lang w:val="fr-CH"/>
        </w:rPr>
        <w:t xml:space="preserve">s journées d’étude, cherche des chemins vers un </w:t>
      </w:r>
      <w:r w:rsidR="006D0299">
        <w:rPr>
          <w:rFonts w:cs="Arial"/>
          <w:color w:val="0E0E0E"/>
          <w:sz w:val="22"/>
          <w:lang w:val="fr-CH"/>
        </w:rPr>
        <w:t xml:space="preserve">centre </w:t>
      </w:r>
      <w:r>
        <w:rPr>
          <w:rFonts w:cs="Arial"/>
          <w:color w:val="0E0E0E"/>
          <w:sz w:val="22"/>
          <w:lang w:val="fr-CH"/>
        </w:rPr>
        <w:t xml:space="preserve">commun à toutes les confessions : « Plus nous nous rapprochons du Christ, plus nous nous rapprochons l’un de l’autre. » </w:t>
      </w:r>
      <w:r w:rsidR="00A45613">
        <w:rPr>
          <w:rFonts w:cs="Arial"/>
          <w:color w:val="0E0E0E"/>
          <w:sz w:val="22"/>
          <w:lang w:val="fr-CH"/>
        </w:rPr>
        <w:t xml:space="preserve">Plus de </w:t>
      </w:r>
      <w:r w:rsidRPr="00080AF9">
        <w:rPr>
          <w:rFonts w:cs="Arial"/>
          <w:color w:val="0E0E0E"/>
          <w:sz w:val="22"/>
          <w:lang w:val="fr-CH"/>
        </w:rPr>
        <w:t xml:space="preserve">50 </w:t>
      </w:r>
      <w:r w:rsidR="00A45613">
        <w:rPr>
          <w:rFonts w:cs="Arial"/>
          <w:color w:val="0E0E0E"/>
          <w:sz w:val="22"/>
          <w:lang w:val="fr-CH"/>
        </w:rPr>
        <w:t>intervenant</w:t>
      </w:r>
      <w:r w:rsidRPr="00080AF9">
        <w:rPr>
          <w:rFonts w:cs="Arial"/>
          <w:color w:val="0E0E0E"/>
          <w:sz w:val="22"/>
          <w:lang w:val="fr-CH"/>
        </w:rPr>
        <w:t>-e-s de perspectives catholique romaine,</w:t>
      </w:r>
      <w:r w:rsidR="001E1C47">
        <w:rPr>
          <w:rFonts w:cs="Arial"/>
          <w:color w:val="0E0E0E"/>
          <w:sz w:val="22"/>
          <w:lang w:val="fr-CH"/>
        </w:rPr>
        <w:t xml:space="preserve"> réformée, évangélique, anglicane</w:t>
      </w:r>
      <w:r>
        <w:rPr>
          <w:rFonts w:cs="Arial"/>
          <w:color w:val="0E0E0E"/>
          <w:sz w:val="22"/>
          <w:lang w:val="fr-CH"/>
        </w:rPr>
        <w:t xml:space="preserve"> et orthodoxe</w:t>
      </w:r>
      <w:r w:rsidR="001E1C47">
        <w:rPr>
          <w:rFonts w:cs="Arial"/>
          <w:color w:val="0E0E0E"/>
          <w:sz w:val="22"/>
          <w:lang w:val="fr-CH"/>
        </w:rPr>
        <w:t xml:space="preserve"> </w:t>
      </w:r>
      <w:r>
        <w:rPr>
          <w:rFonts w:cs="Arial"/>
          <w:color w:val="0E0E0E"/>
          <w:sz w:val="22"/>
          <w:lang w:val="fr-CH"/>
        </w:rPr>
        <w:t xml:space="preserve">se retrouvent ensemble pour </w:t>
      </w:r>
      <w:r w:rsidR="00A45613">
        <w:rPr>
          <w:rFonts w:cs="Arial"/>
          <w:color w:val="0E0E0E"/>
          <w:sz w:val="22"/>
          <w:lang w:val="fr-CH"/>
        </w:rPr>
        <w:t>entrer en dialogue</w:t>
      </w:r>
      <w:r w:rsidRPr="00080AF9">
        <w:rPr>
          <w:rFonts w:cs="Arial"/>
          <w:color w:val="0E0E0E"/>
          <w:sz w:val="22"/>
          <w:lang w:val="fr-CH"/>
        </w:rPr>
        <w:t>.</w:t>
      </w:r>
    </w:p>
    <w:p w:rsidR="008804ED" w:rsidRPr="00080AF9" w:rsidRDefault="008804ED" w:rsidP="008804ED">
      <w:pPr>
        <w:spacing w:line="276" w:lineRule="auto"/>
        <w:jc w:val="both"/>
        <w:rPr>
          <w:rFonts w:cs="Arial"/>
          <w:color w:val="0E0E0E"/>
          <w:sz w:val="22"/>
          <w:lang w:val="fr-CH"/>
        </w:rPr>
      </w:pPr>
    </w:p>
    <w:p w:rsidR="008804ED" w:rsidRDefault="006D0299" w:rsidP="006D0299">
      <w:pPr>
        <w:spacing w:line="276" w:lineRule="auto"/>
        <w:jc w:val="both"/>
        <w:rPr>
          <w:rFonts w:cs="Arial"/>
          <w:color w:val="0E0E0E"/>
          <w:sz w:val="22"/>
          <w:lang w:val="fr-CH"/>
        </w:rPr>
      </w:pPr>
      <w:r>
        <w:rPr>
          <w:rFonts w:cs="Arial"/>
          <w:color w:val="0E0E0E"/>
          <w:sz w:val="22"/>
          <w:lang w:val="fr-CH"/>
        </w:rPr>
        <w:t>Jeudi et vendredi</w:t>
      </w:r>
      <w:r w:rsidR="001E1C47">
        <w:rPr>
          <w:rFonts w:cs="Arial"/>
          <w:color w:val="0E0E0E"/>
          <w:sz w:val="22"/>
          <w:lang w:val="fr-CH"/>
        </w:rPr>
        <w:t xml:space="preserve"> matin</w:t>
      </w:r>
      <w:r>
        <w:rPr>
          <w:rFonts w:cs="Arial"/>
          <w:color w:val="0E0E0E"/>
          <w:sz w:val="22"/>
          <w:lang w:val="fr-CH"/>
        </w:rPr>
        <w:t xml:space="preserve">, </w:t>
      </w:r>
      <w:r w:rsidR="00435799">
        <w:rPr>
          <w:rFonts w:cs="Arial"/>
          <w:color w:val="0E0E0E"/>
          <w:sz w:val="22"/>
          <w:lang w:val="fr-CH"/>
        </w:rPr>
        <w:t xml:space="preserve">le professeur </w:t>
      </w:r>
      <w:r w:rsidR="008804ED" w:rsidRPr="007744BA">
        <w:rPr>
          <w:rFonts w:cs="Arial"/>
          <w:color w:val="0E0E0E"/>
          <w:sz w:val="22"/>
          <w:lang w:val="fr-CH"/>
        </w:rPr>
        <w:t xml:space="preserve">Prof. Dr. Alister McGrath (Oxford University), </w:t>
      </w:r>
      <w:r w:rsidR="00A45613">
        <w:rPr>
          <w:rFonts w:cs="Arial"/>
          <w:color w:val="0E0E0E"/>
          <w:sz w:val="22"/>
          <w:lang w:val="fr-CH"/>
        </w:rPr>
        <w:t>l’é</w:t>
      </w:r>
      <w:r w:rsidR="008804ED" w:rsidRPr="007744BA">
        <w:rPr>
          <w:rFonts w:cs="Arial"/>
          <w:color w:val="0E0E0E"/>
          <w:sz w:val="22"/>
          <w:lang w:val="fr-CH"/>
        </w:rPr>
        <w:t xml:space="preserve">vêque </w:t>
      </w:r>
      <w:r w:rsidR="00435799">
        <w:rPr>
          <w:rFonts w:cs="Arial"/>
          <w:color w:val="0E0E0E"/>
          <w:sz w:val="22"/>
          <w:lang w:val="fr-CH"/>
        </w:rPr>
        <w:t xml:space="preserve">anglican et théologien </w:t>
      </w:r>
      <w:r w:rsidR="008804ED" w:rsidRPr="007744BA">
        <w:rPr>
          <w:rFonts w:cs="Arial"/>
          <w:color w:val="0E0E0E"/>
          <w:sz w:val="22"/>
          <w:lang w:val="fr-CH"/>
        </w:rPr>
        <w:t xml:space="preserve">Graham Tomlin, Sabine Brändlin (membre du Conseil </w:t>
      </w:r>
      <w:r w:rsidR="000C7C47">
        <w:rPr>
          <w:rFonts w:cs="Arial"/>
          <w:color w:val="0E0E0E"/>
          <w:sz w:val="22"/>
          <w:lang w:val="fr-CH"/>
        </w:rPr>
        <w:t>de la F</w:t>
      </w:r>
      <w:r w:rsidR="008804ED" w:rsidRPr="007744BA">
        <w:rPr>
          <w:rFonts w:cs="Arial"/>
          <w:color w:val="0E0E0E"/>
          <w:sz w:val="22"/>
          <w:lang w:val="fr-CH"/>
        </w:rPr>
        <w:t xml:space="preserve">EPS), </w:t>
      </w:r>
      <w:r w:rsidR="00435799">
        <w:rPr>
          <w:rFonts w:cs="Arial"/>
          <w:color w:val="0E0E0E"/>
          <w:sz w:val="22"/>
          <w:lang w:val="fr-CH"/>
        </w:rPr>
        <w:t xml:space="preserve">le théologien </w:t>
      </w:r>
      <w:r w:rsidR="008804ED" w:rsidRPr="007744BA">
        <w:rPr>
          <w:rFonts w:cs="Arial"/>
          <w:color w:val="0E0E0E"/>
          <w:sz w:val="22"/>
          <w:lang w:val="fr-CH"/>
        </w:rPr>
        <w:t>Christian Hennecke (évêché d</w:t>
      </w:r>
      <w:r w:rsidR="008804ED">
        <w:rPr>
          <w:rFonts w:cs="Arial"/>
          <w:color w:val="0E0E0E"/>
          <w:sz w:val="22"/>
          <w:lang w:val="fr-CH"/>
        </w:rPr>
        <w:t xml:space="preserve">e </w:t>
      </w:r>
      <w:r w:rsidR="008804ED" w:rsidRPr="007744BA">
        <w:rPr>
          <w:rFonts w:cs="Arial"/>
          <w:color w:val="0E0E0E"/>
          <w:sz w:val="22"/>
          <w:lang w:val="fr-CH"/>
        </w:rPr>
        <w:t xml:space="preserve">Hildesheim), </w:t>
      </w:r>
      <w:r w:rsidR="00A45613">
        <w:rPr>
          <w:rFonts w:cs="Arial"/>
          <w:color w:val="0E0E0E"/>
          <w:sz w:val="22"/>
          <w:lang w:val="fr-CH"/>
        </w:rPr>
        <w:t>l’a</w:t>
      </w:r>
      <w:r w:rsidR="008804ED" w:rsidRPr="007744BA">
        <w:rPr>
          <w:rFonts w:cs="Arial"/>
          <w:color w:val="0E0E0E"/>
          <w:sz w:val="22"/>
          <w:lang w:val="fr-CH"/>
        </w:rPr>
        <w:t>b</w:t>
      </w:r>
      <w:r w:rsidR="008804ED">
        <w:rPr>
          <w:rFonts w:cs="Arial"/>
          <w:color w:val="0E0E0E"/>
          <w:sz w:val="22"/>
          <w:lang w:val="fr-CH"/>
        </w:rPr>
        <w:t xml:space="preserve">bé </w:t>
      </w:r>
      <w:r w:rsidR="00435799">
        <w:rPr>
          <w:rFonts w:cs="Arial"/>
          <w:color w:val="0E0E0E"/>
          <w:sz w:val="22"/>
          <w:lang w:val="fr-CH"/>
        </w:rPr>
        <w:t>d’Einsiedeln</w:t>
      </w:r>
      <w:r w:rsidR="00435799" w:rsidRPr="007744BA">
        <w:rPr>
          <w:rFonts w:cs="Arial"/>
          <w:color w:val="0E0E0E"/>
          <w:sz w:val="22"/>
          <w:lang w:val="fr-CH"/>
        </w:rPr>
        <w:t xml:space="preserve"> </w:t>
      </w:r>
      <w:r w:rsidR="008804ED" w:rsidRPr="007744BA">
        <w:rPr>
          <w:rFonts w:cs="Arial"/>
          <w:color w:val="0E0E0E"/>
          <w:sz w:val="22"/>
          <w:lang w:val="fr-CH"/>
        </w:rPr>
        <w:t>Urban Federer</w:t>
      </w:r>
      <w:r w:rsidR="008804ED">
        <w:rPr>
          <w:rFonts w:cs="Arial"/>
          <w:color w:val="0E0E0E"/>
          <w:sz w:val="22"/>
          <w:lang w:val="fr-CH"/>
        </w:rPr>
        <w:t xml:space="preserve"> et le</w:t>
      </w:r>
      <w:r w:rsidR="008804ED" w:rsidRPr="007744BA">
        <w:rPr>
          <w:rFonts w:cs="Arial"/>
          <w:color w:val="0E0E0E"/>
          <w:sz w:val="22"/>
          <w:lang w:val="fr-CH"/>
        </w:rPr>
        <w:t xml:space="preserve"> président </w:t>
      </w:r>
      <w:r w:rsidR="000C7C47">
        <w:rPr>
          <w:rFonts w:cs="Arial"/>
          <w:color w:val="0E0E0E"/>
          <w:sz w:val="22"/>
          <w:lang w:val="fr-CH"/>
        </w:rPr>
        <w:t xml:space="preserve">de la FEPS </w:t>
      </w:r>
      <w:r w:rsidR="008804ED" w:rsidRPr="007744BA">
        <w:rPr>
          <w:rFonts w:cs="Arial"/>
          <w:color w:val="0E0E0E"/>
          <w:sz w:val="22"/>
          <w:lang w:val="fr-CH"/>
        </w:rPr>
        <w:t>du Conseil de la Fédération des Églises Gottfried</w:t>
      </w:r>
      <w:r w:rsidR="008804ED">
        <w:rPr>
          <w:rFonts w:cs="Arial"/>
          <w:color w:val="0E0E0E"/>
          <w:sz w:val="22"/>
          <w:lang w:val="fr-CH"/>
        </w:rPr>
        <w:t xml:space="preserve"> </w:t>
      </w:r>
      <w:r w:rsidR="008804ED" w:rsidRPr="007744BA">
        <w:rPr>
          <w:rFonts w:cs="Arial"/>
          <w:color w:val="0E0E0E"/>
          <w:sz w:val="22"/>
          <w:lang w:val="fr-CH"/>
        </w:rPr>
        <w:t>Locher</w:t>
      </w:r>
      <w:r w:rsidR="008804ED">
        <w:rPr>
          <w:rFonts w:cs="Arial"/>
          <w:color w:val="0E0E0E"/>
          <w:sz w:val="22"/>
          <w:lang w:val="fr-CH"/>
        </w:rPr>
        <w:t xml:space="preserve"> </w:t>
      </w:r>
      <w:r w:rsidR="00ED1343" w:rsidRPr="00ED1343">
        <w:rPr>
          <w:rFonts w:cs="Arial"/>
          <w:color w:val="0E0E0E"/>
          <w:sz w:val="22"/>
          <w:lang w:val="fr-CH"/>
        </w:rPr>
        <w:t>des thèmes fondamentaux sur la personne du Christ</w:t>
      </w:r>
      <w:r w:rsidR="00ED1343" w:rsidDel="006D0299">
        <w:rPr>
          <w:rFonts w:cs="Arial"/>
          <w:color w:val="0E0E0E"/>
          <w:sz w:val="22"/>
          <w:lang w:val="fr-CH"/>
        </w:rPr>
        <w:t xml:space="preserve"> </w:t>
      </w:r>
      <w:r w:rsidR="00ED1343" w:rsidRPr="00ED1343">
        <w:rPr>
          <w:rFonts w:cs="Arial"/>
          <w:color w:val="0E0E0E"/>
          <w:sz w:val="22"/>
          <w:lang w:val="fr-CH"/>
        </w:rPr>
        <w:t>pour les mettre en lien avec le thème de l’Église</w:t>
      </w:r>
      <w:r w:rsidR="008804ED" w:rsidRPr="007744BA">
        <w:rPr>
          <w:rFonts w:cs="Arial"/>
          <w:color w:val="0E0E0E"/>
          <w:sz w:val="22"/>
          <w:lang w:val="fr-CH"/>
        </w:rPr>
        <w:t>.</w:t>
      </w:r>
      <w:r w:rsidR="008804ED">
        <w:rPr>
          <w:rFonts w:cs="Arial"/>
          <w:color w:val="0E0E0E"/>
          <w:sz w:val="22"/>
          <w:lang w:val="fr-CH"/>
        </w:rPr>
        <w:t xml:space="preserve"> Des séminaires auront lieu les après-midis</w:t>
      </w:r>
      <w:r w:rsidR="008804ED" w:rsidRPr="007744BA">
        <w:rPr>
          <w:rFonts w:cs="Arial"/>
          <w:color w:val="0E0E0E"/>
          <w:sz w:val="22"/>
          <w:lang w:val="fr-CH"/>
        </w:rPr>
        <w:t xml:space="preserve"> </w:t>
      </w:r>
      <w:r w:rsidR="008804ED">
        <w:rPr>
          <w:rFonts w:cs="Arial"/>
          <w:color w:val="0E0E0E"/>
          <w:sz w:val="22"/>
          <w:lang w:val="fr-CH"/>
        </w:rPr>
        <w:t xml:space="preserve">avec des </w:t>
      </w:r>
      <w:r w:rsidR="000C7C47">
        <w:rPr>
          <w:rFonts w:cs="Arial"/>
          <w:color w:val="0E0E0E"/>
          <w:sz w:val="22"/>
          <w:lang w:val="fr-CH"/>
        </w:rPr>
        <w:t xml:space="preserve">intervenant-e-s </w:t>
      </w:r>
      <w:r w:rsidR="008804ED">
        <w:rPr>
          <w:rFonts w:cs="Arial"/>
          <w:color w:val="0E0E0E"/>
          <w:sz w:val="22"/>
          <w:lang w:val="fr-CH"/>
        </w:rPr>
        <w:t xml:space="preserve">de Suisse et de l’étranger. </w:t>
      </w:r>
      <w:r w:rsidR="008804ED" w:rsidRPr="007744BA">
        <w:rPr>
          <w:rFonts w:cs="Arial"/>
          <w:color w:val="0E0E0E"/>
          <w:sz w:val="22"/>
          <w:lang w:val="fr-CH"/>
        </w:rPr>
        <w:t>L’objectif est d’entrer ensemble en dialogue afin de comprendre c</w:t>
      </w:r>
      <w:r w:rsidR="008804ED">
        <w:rPr>
          <w:rFonts w:cs="Arial"/>
          <w:color w:val="0E0E0E"/>
          <w:sz w:val="22"/>
          <w:lang w:val="fr-CH"/>
        </w:rPr>
        <w:t>e « </w:t>
      </w:r>
      <w:r>
        <w:rPr>
          <w:rFonts w:cs="Arial"/>
          <w:color w:val="0E0E0E"/>
          <w:sz w:val="22"/>
          <w:lang w:val="fr-CH"/>
        </w:rPr>
        <w:t xml:space="preserve">centre </w:t>
      </w:r>
      <w:r w:rsidR="008804ED">
        <w:rPr>
          <w:rFonts w:cs="Arial"/>
          <w:color w:val="0E0E0E"/>
          <w:sz w:val="22"/>
          <w:lang w:val="fr-CH"/>
        </w:rPr>
        <w:t xml:space="preserve">commun » théologiquement et ecclésiastiquement. </w:t>
      </w:r>
      <w:r w:rsidR="008804ED" w:rsidRPr="007744BA">
        <w:rPr>
          <w:rFonts w:cs="Arial"/>
          <w:color w:val="0E0E0E"/>
          <w:sz w:val="22"/>
          <w:lang w:val="fr-CH"/>
        </w:rPr>
        <w:t>Une discussion entre Urban Federer et Gottfried Locher donnera</w:t>
      </w:r>
      <w:r w:rsidR="000C7C47">
        <w:rPr>
          <w:rFonts w:cs="Arial"/>
          <w:color w:val="0E0E0E"/>
          <w:sz w:val="22"/>
          <w:lang w:val="fr-CH"/>
        </w:rPr>
        <w:t xml:space="preserve"> également</w:t>
      </w:r>
      <w:r w:rsidR="008804ED" w:rsidRPr="007744BA">
        <w:rPr>
          <w:rFonts w:cs="Arial"/>
          <w:color w:val="0E0E0E"/>
          <w:sz w:val="22"/>
          <w:lang w:val="fr-CH"/>
        </w:rPr>
        <w:t xml:space="preserve"> u</w:t>
      </w:r>
      <w:r w:rsidR="008804ED">
        <w:rPr>
          <w:rFonts w:cs="Arial"/>
          <w:color w:val="0E0E0E"/>
          <w:sz w:val="22"/>
          <w:lang w:val="fr-CH"/>
        </w:rPr>
        <w:t xml:space="preserve">n aperçu sur la spiritualité personnelle. </w:t>
      </w:r>
      <w:r w:rsidR="00A45613">
        <w:rPr>
          <w:rFonts w:cs="Arial"/>
          <w:color w:val="0E0E0E"/>
          <w:sz w:val="22"/>
          <w:lang w:val="fr-CH"/>
        </w:rPr>
        <w:t xml:space="preserve">Par ailleurs, </w:t>
      </w:r>
      <w:r w:rsidR="008804ED" w:rsidRPr="002B435E">
        <w:rPr>
          <w:rFonts w:cs="Arial"/>
          <w:color w:val="0E0E0E"/>
          <w:sz w:val="22"/>
          <w:lang w:val="fr-CH"/>
        </w:rPr>
        <w:t xml:space="preserve">le colloque doctoral du mercredi 20 juin </w:t>
      </w:r>
      <w:r w:rsidR="000C7C47">
        <w:rPr>
          <w:rFonts w:cs="Arial"/>
          <w:color w:val="0E0E0E"/>
          <w:sz w:val="22"/>
          <w:lang w:val="fr-CH"/>
        </w:rPr>
        <w:t xml:space="preserve">traitera d’apologétique chrétienne </w:t>
      </w:r>
      <w:r w:rsidR="008804ED">
        <w:rPr>
          <w:rFonts w:cs="Arial"/>
          <w:color w:val="0E0E0E"/>
          <w:sz w:val="22"/>
          <w:lang w:val="fr-CH"/>
        </w:rPr>
        <w:t>avec l’apologète renommé Alister McGrath.</w:t>
      </w:r>
    </w:p>
    <w:p w:rsidR="008804ED" w:rsidRDefault="008804ED" w:rsidP="008804ED">
      <w:pPr>
        <w:spacing w:line="276" w:lineRule="auto"/>
        <w:jc w:val="both"/>
        <w:rPr>
          <w:rFonts w:cs="Arial"/>
          <w:color w:val="0E0E0E"/>
          <w:sz w:val="22"/>
          <w:lang w:val="fr-CH"/>
        </w:rPr>
      </w:pPr>
    </w:p>
    <w:p w:rsidR="008804ED" w:rsidRPr="002B435E" w:rsidRDefault="00ED1343" w:rsidP="008804ED">
      <w:pPr>
        <w:spacing w:line="276" w:lineRule="auto"/>
        <w:jc w:val="both"/>
        <w:rPr>
          <w:rFonts w:cs="Arial"/>
          <w:color w:val="0E0E0E"/>
          <w:sz w:val="22"/>
          <w:lang w:val="fr-CH"/>
        </w:rPr>
      </w:pPr>
      <w:r w:rsidRPr="00ED1343">
        <w:rPr>
          <w:rFonts w:cs="Arial"/>
          <w:color w:val="0E0E0E"/>
          <w:sz w:val="22"/>
          <w:lang w:val="fr-CH"/>
        </w:rPr>
        <w:t xml:space="preserve">Vendredi 22 juin à 19h, un culte œcuménique sera célébré </w:t>
      </w:r>
      <w:r>
        <w:rPr>
          <w:rFonts w:cs="Arial"/>
          <w:color w:val="0E0E0E"/>
          <w:sz w:val="22"/>
          <w:lang w:val="fr-CH"/>
        </w:rPr>
        <w:t xml:space="preserve">à la cathédrale de Fribourg. </w:t>
      </w:r>
      <w:r w:rsidR="008804ED">
        <w:rPr>
          <w:rFonts w:cs="Arial"/>
          <w:color w:val="0E0E0E"/>
          <w:sz w:val="22"/>
          <w:lang w:val="fr-CH"/>
        </w:rPr>
        <w:t>Les participants au service s</w:t>
      </w:r>
      <w:r w:rsidR="000C7C47">
        <w:rPr>
          <w:rFonts w:cs="Arial"/>
          <w:color w:val="0E0E0E"/>
          <w:sz w:val="22"/>
          <w:lang w:val="fr-CH"/>
        </w:rPr>
        <w:t>er</w:t>
      </w:r>
      <w:r w:rsidR="008804ED">
        <w:rPr>
          <w:rFonts w:cs="Arial"/>
          <w:color w:val="0E0E0E"/>
          <w:sz w:val="22"/>
          <w:lang w:val="fr-CH"/>
        </w:rPr>
        <w:t xml:space="preserve">ont invités à </w:t>
      </w:r>
      <w:r w:rsidR="00726DA6">
        <w:rPr>
          <w:rFonts w:cs="Arial"/>
          <w:color w:val="0E0E0E"/>
          <w:sz w:val="22"/>
          <w:lang w:val="fr-CH"/>
        </w:rPr>
        <w:t xml:space="preserve">symboliquement </w:t>
      </w:r>
      <w:r w:rsidR="008804ED">
        <w:rPr>
          <w:rFonts w:cs="Arial"/>
          <w:color w:val="0E0E0E"/>
          <w:sz w:val="22"/>
          <w:lang w:val="fr-CH"/>
        </w:rPr>
        <w:t xml:space="preserve">exprimer </w:t>
      </w:r>
      <w:r w:rsidR="000C7C47">
        <w:rPr>
          <w:rFonts w:cs="Arial"/>
          <w:color w:val="0E0E0E"/>
          <w:sz w:val="22"/>
          <w:lang w:val="fr-CH"/>
        </w:rPr>
        <w:t xml:space="preserve">ensemble </w:t>
      </w:r>
      <w:r w:rsidR="008804ED">
        <w:rPr>
          <w:rFonts w:cs="Arial"/>
          <w:color w:val="0E0E0E"/>
          <w:sz w:val="22"/>
          <w:lang w:val="fr-CH"/>
        </w:rPr>
        <w:t xml:space="preserve">ce mouvement vers le </w:t>
      </w:r>
      <w:r w:rsidR="006D0299">
        <w:rPr>
          <w:rFonts w:cs="Arial"/>
          <w:color w:val="0E0E0E"/>
          <w:sz w:val="22"/>
          <w:lang w:val="fr-CH"/>
        </w:rPr>
        <w:t>centre</w:t>
      </w:r>
      <w:r w:rsidR="008804ED">
        <w:rPr>
          <w:rFonts w:cs="Arial"/>
          <w:color w:val="0E0E0E"/>
          <w:sz w:val="22"/>
          <w:lang w:val="fr-CH"/>
        </w:rPr>
        <w:t xml:space="preserve">. </w:t>
      </w:r>
      <w:r w:rsidR="00311287" w:rsidRPr="00311287">
        <w:rPr>
          <w:rFonts w:cs="Arial"/>
          <w:color w:val="0E0E0E"/>
          <w:sz w:val="22"/>
          <w:lang w:val="fr-CH"/>
        </w:rPr>
        <w:t xml:space="preserve">L’évêque Felix </w:t>
      </w:r>
      <w:proofErr w:type="spellStart"/>
      <w:r w:rsidR="00311287" w:rsidRPr="00311287">
        <w:rPr>
          <w:rFonts w:cs="Arial"/>
          <w:color w:val="0E0E0E"/>
          <w:sz w:val="22"/>
          <w:lang w:val="fr-CH"/>
        </w:rPr>
        <w:t>Gmür</w:t>
      </w:r>
      <w:proofErr w:type="spellEnd"/>
      <w:r w:rsidR="00311287" w:rsidRPr="00311287">
        <w:rPr>
          <w:rFonts w:cs="Arial"/>
          <w:color w:val="0E0E0E"/>
          <w:sz w:val="22"/>
          <w:lang w:val="fr-CH"/>
        </w:rPr>
        <w:t xml:space="preserve"> (évêché de Bâle) et Gottfried Locher seront tous deux s’adresser à la communauté de célébration</w:t>
      </w:r>
      <w:r w:rsidR="00311287">
        <w:rPr>
          <w:rFonts w:cs="Arial"/>
          <w:color w:val="0E0E0E"/>
          <w:sz w:val="22"/>
          <w:lang w:val="fr-CH"/>
        </w:rPr>
        <w:t>.</w:t>
      </w:r>
      <w:bookmarkStart w:id="0" w:name="_GoBack"/>
      <w:bookmarkEnd w:id="0"/>
    </w:p>
    <w:p w:rsidR="008804ED" w:rsidRPr="008804ED" w:rsidRDefault="008804ED" w:rsidP="008804ED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cs="Arial"/>
          <w:color w:val="0E0E0E"/>
          <w:sz w:val="22"/>
          <w:lang w:val="fr-CH"/>
        </w:rPr>
      </w:pPr>
    </w:p>
    <w:p w:rsidR="008804ED" w:rsidRPr="002B435E" w:rsidRDefault="008804ED" w:rsidP="008804ED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cs="Arial"/>
          <w:color w:val="0E0E0E"/>
          <w:sz w:val="22"/>
          <w:lang w:val="fr-CH"/>
        </w:rPr>
      </w:pPr>
      <w:r w:rsidRPr="002B435E">
        <w:rPr>
          <w:rFonts w:cs="Arial"/>
          <w:color w:val="0E0E0E"/>
          <w:sz w:val="22"/>
          <w:lang w:val="fr-CH"/>
        </w:rPr>
        <w:t xml:space="preserve">Les conférences seront </w:t>
      </w:r>
      <w:r>
        <w:rPr>
          <w:rFonts w:cs="Arial"/>
          <w:color w:val="0E0E0E"/>
          <w:sz w:val="22"/>
          <w:lang w:val="fr-CH"/>
        </w:rPr>
        <w:t xml:space="preserve">données </w:t>
      </w:r>
      <w:r w:rsidRPr="002B435E">
        <w:rPr>
          <w:rFonts w:cs="Arial"/>
          <w:color w:val="0E0E0E"/>
          <w:sz w:val="22"/>
          <w:lang w:val="fr-CH"/>
        </w:rPr>
        <w:t>en anglais</w:t>
      </w:r>
      <w:r>
        <w:rPr>
          <w:rFonts w:cs="Arial"/>
          <w:color w:val="0E0E0E"/>
          <w:sz w:val="22"/>
          <w:lang w:val="fr-CH"/>
        </w:rPr>
        <w:t xml:space="preserve"> et </w:t>
      </w:r>
      <w:r w:rsidRPr="002B435E">
        <w:rPr>
          <w:rFonts w:cs="Arial"/>
          <w:color w:val="0E0E0E"/>
          <w:sz w:val="22"/>
          <w:lang w:val="fr-CH"/>
        </w:rPr>
        <w:t>en allemand</w:t>
      </w:r>
      <w:r w:rsidR="000C7C47">
        <w:rPr>
          <w:rFonts w:cs="Arial"/>
          <w:color w:val="0E0E0E"/>
          <w:sz w:val="22"/>
          <w:lang w:val="fr-CH"/>
        </w:rPr>
        <w:t xml:space="preserve"> avec une</w:t>
      </w:r>
      <w:r w:rsidRPr="002B435E">
        <w:rPr>
          <w:rFonts w:cs="Arial"/>
          <w:color w:val="0E0E0E"/>
          <w:sz w:val="22"/>
          <w:lang w:val="fr-CH"/>
        </w:rPr>
        <w:t xml:space="preserve"> traduction simultanée en français et en allemand</w:t>
      </w:r>
      <w:r>
        <w:rPr>
          <w:rFonts w:cs="Arial"/>
          <w:color w:val="0E0E0E"/>
          <w:sz w:val="22"/>
          <w:lang w:val="fr-CH"/>
        </w:rPr>
        <w:t xml:space="preserve">. </w:t>
      </w:r>
      <w:r w:rsidRPr="002B435E">
        <w:rPr>
          <w:rFonts w:cs="Arial"/>
          <w:color w:val="0E0E0E"/>
          <w:sz w:val="22"/>
          <w:lang w:val="fr-CH"/>
        </w:rPr>
        <w:t>Les journées d’étude sont ouvertes à tous</w:t>
      </w:r>
      <w:r>
        <w:rPr>
          <w:rFonts w:cs="Arial"/>
          <w:color w:val="0E0E0E"/>
          <w:sz w:val="22"/>
          <w:lang w:val="fr-CH"/>
        </w:rPr>
        <w:t xml:space="preserve"> les intéressé</w:t>
      </w:r>
      <w:r w:rsidR="000C7C47">
        <w:rPr>
          <w:rFonts w:cs="Arial"/>
          <w:color w:val="0E0E0E"/>
          <w:sz w:val="22"/>
          <w:lang w:val="fr-CH"/>
        </w:rPr>
        <w:t>-e-</w:t>
      </w:r>
      <w:r>
        <w:rPr>
          <w:rFonts w:cs="Arial"/>
          <w:color w:val="0E0E0E"/>
          <w:sz w:val="22"/>
          <w:lang w:val="fr-CH"/>
        </w:rPr>
        <w:t>s</w:t>
      </w:r>
      <w:r w:rsidRPr="002B435E">
        <w:rPr>
          <w:rFonts w:cs="Arial"/>
          <w:color w:val="0E0E0E"/>
          <w:sz w:val="22"/>
          <w:lang w:val="fr-CH"/>
        </w:rPr>
        <w:t xml:space="preserve">. </w:t>
      </w:r>
    </w:p>
    <w:p w:rsidR="008804ED" w:rsidRPr="002B435E" w:rsidRDefault="008804ED" w:rsidP="008804ED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cs="Arial"/>
          <w:color w:val="0E0E0E"/>
          <w:sz w:val="22"/>
          <w:lang w:val="fr-CH"/>
        </w:rPr>
      </w:pPr>
    </w:p>
    <w:p w:rsidR="00ED1343" w:rsidRPr="002B435E" w:rsidRDefault="00ED1343" w:rsidP="00ED134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Arial"/>
          <w:i/>
          <w:color w:val="0E0E0E"/>
          <w:sz w:val="22"/>
          <w:lang w:val="fr-CH"/>
        </w:rPr>
      </w:pPr>
      <w:r w:rsidRPr="00ED1343">
        <w:rPr>
          <w:rFonts w:cs="Arial"/>
          <w:i/>
          <w:color w:val="0E0E0E"/>
          <w:sz w:val="22"/>
          <w:lang w:val="fr-CH"/>
        </w:rPr>
        <w:t>Informations et inscriptions</w:t>
      </w:r>
      <w:r w:rsidRPr="00E00BE2">
        <w:rPr>
          <w:rFonts w:cs="Arial"/>
          <w:i/>
          <w:color w:val="FF0000"/>
          <w:sz w:val="22"/>
          <w:lang w:val="fr-CH"/>
        </w:rPr>
        <w:t xml:space="preserve"> </w:t>
      </w:r>
      <w:r w:rsidRPr="002B435E">
        <w:rPr>
          <w:rFonts w:cs="Arial"/>
          <w:i/>
          <w:color w:val="0E0E0E"/>
          <w:sz w:val="22"/>
          <w:lang w:val="fr-CH"/>
        </w:rPr>
        <w:t xml:space="preserve">: </w:t>
      </w:r>
      <w:hyperlink r:id="rId7" w:history="1">
        <w:r w:rsidRPr="002B435E">
          <w:rPr>
            <w:rStyle w:val="Hyperlink"/>
            <w:rFonts w:cs="Arial"/>
            <w:i/>
            <w:sz w:val="22"/>
            <w:lang w:val="fr-CH"/>
          </w:rPr>
          <w:t>www.glaubeundgesellschaft.ch</w:t>
        </w:r>
      </w:hyperlink>
      <w:r w:rsidRPr="002B435E">
        <w:rPr>
          <w:rFonts w:cs="Arial"/>
          <w:i/>
          <w:color w:val="0E0E0E"/>
          <w:sz w:val="22"/>
          <w:lang w:val="fr-CH"/>
        </w:rPr>
        <w:t xml:space="preserve"> </w:t>
      </w:r>
    </w:p>
    <w:p w:rsidR="006657DA" w:rsidRPr="002B435E" w:rsidRDefault="00ED1343" w:rsidP="00ED1343">
      <w:pPr>
        <w:widowControl w:val="0"/>
        <w:autoSpaceDE w:val="0"/>
        <w:autoSpaceDN w:val="0"/>
        <w:adjustRightInd w:val="0"/>
        <w:spacing w:line="240" w:lineRule="atLeast"/>
        <w:jc w:val="both"/>
        <w:rPr>
          <w:lang w:val="fr-CH"/>
        </w:rPr>
      </w:pPr>
      <w:r w:rsidRPr="00ED1343">
        <w:rPr>
          <w:rFonts w:cs="Arial"/>
          <w:i/>
          <w:color w:val="0E0E0E"/>
          <w:sz w:val="22"/>
          <w:lang w:val="fr-CH"/>
        </w:rPr>
        <w:t>Contac</w:t>
      </w:r>
      <w:r>
        <w:rPr>
          <w:rFonts w:cs="Arial"/>
          <w:i/>
          <w:color w:val="0E0E0E"/>
          <w:sz w:val="22"/>
          <w:lang w:val="fr-CH"/>
        </w:rPr>
        <w:t>t:</w:t>
      </w:r>
      <w:r w:rsidRPr="00E00BE2">
        <w:rPr>
          <w:rFonts w:cs="Arial"/>
          <w:i/>
          <w:color w:val="FF0000"/>
          <w:sz w:val="22"/>
          <w:lang w:val="fr-CH"/>
        </w:rPr>
        <w:t xml:space="preserve"> </w:t>
      </w:r>
      <w:r w:rsidRPr="002B435E">
        <w:rPr>
          <w:rFonts w:cs="Arial"/>
          <w:i/>
          <w:color w:val="0E0E0E"/>
          <w:sz w:val="22"/>
          <w:lang w:val="fr-CH"/>
        </w:rPr>
        <w:t xml:space="preserve">Gergely Csukás, Centre d’étude pour la </w:t>
      </w:r>
      <w:r>
        <w:rPr>
          <w:rFonts w:cs="Arial"/>
          <w:i/>
          <w:color w:val="0E0E0E"/>
          <w:sz w:val="22"/>
          <w:lang w:val="fr-CH"/>
        </w:rPr>
        <w:t>F</w:t>
      </w:r>
      <w:r w:rsidRPr="002B435E">
        <w:rPr>
          <w:rFonts w:cs="Arial"/>
          <w:i/>
          <w:color w:val="0E0E0E"/>
          <w:sz w:val="22"/>
          <w:lang w:val="fr-CH"/>
        </w:rPr>
        <w:t xml:space="preserve">oi et la </w:t>
      </w:r>
      <w:r>
        <w:rPr>
          <w:rFonts w:cs="Arial"/>
          <w:i/>
          <w:color w:val="0E0E0E"/>
          <w:sz w:val="22"/>
          <w:lang w:val="fr-CH"/>
        </w:rPr>
        <w:t>S</w:t>
      </w:r>
      <w:r w:rsidRPr="002B435E">
        <w:rPr>
          <w:rFonts w:cs="Arial"/>
          <w:i/>
          <w:color w:val="0E0E0E"/>
          <w:sz w:val="22"/>
          <w:lang w:val="fr-CH"/>
        </w:rPr>
        <w:t xml:space="preserve">ociété (079 120 92 09, </w:t>
      </w:r>
      <w:hyperlink r:id="rId8" w:history="1">
        <w:r w:rsidR="008804ED" w:rsidRPr="002B435E">
          <w:rPr>
            <w:rStyle w:val="Hyperlink"/>
            <w:rFonts w:cs="Arial"/>
            <w:i/>
            <w:sz w:val="22"/>
            <w:lang w:val="fr-CH"/>
          </w:rPr>
          <w:t>gergely.csukas@unifr.ch</w:t>
        </w:r>
      </w:hyperlink>
      <w:r w:rsidR="008804ED" w:rsidRPr="002B435E">
        <w:rPr>
          <w:rFonts w:cs="Arial"/>
          <w:i/>
          <w:color w:val="0E0E0E"/>
          <w:sz w:val="22"/>
          <w:lang w:val="fr-CH"/>
        </w:rPr>
        <w:t>); Encarnación Berger-Lobato, C</w:t>
      </w:r>
      <w:r w:rsidR="008804ED">
        <w:rPr>
          <w:rFonts w:cs="Arial"/>
          <w:i/>
          <w:color w:val="0E0E0E"/>
          <w:sz w:val="22"/>
          <w:lang w:val="fr-CH"/>
        </w:rPr>
        <w:t xml:space="preserve">onférence des évêques suisses CES </w:t>
      </w:r>
      <w:r w:rsidR="008804ED" w:rsidRPr="002B435E">
        <w:rPr>
          <w:rFonts w:cs="Arial"/>
          <w:i/>
          <w:color w:val="0E0E0E"/>
          <w:sz w:val="22"/>
          <w:lang w:val="fr-CH"/>
        </w:rPr>
        <w:t xml:space="preserve">(026 510 15 15, </w:t>
      </w:r>
      <w:hyperlink r:id="rId9" w:history="1">
        <w:r w:rsidR="008804ED" w:rsidRPr="002B435E">
          <w:rPr>
            <w:rStyle w:val="Hyperlink"/>
            <w:rFonts w:cs="Arial"/>
            <w:i/>
            <w:sz w:val="22"/>
            <w:lang w:val="fr-CH"/>
          </w:rPr>
          <w:t>berger-lobato@bischoefe.ch</w:t>
        </w:r>
      </w:hyperlink>
      <w:r w:rsidR="008804ED" w:rsidRPr="002B435E">
        <w:rPr>
          <w:rFonts w:cs="Arial"/>
          <w:i/>
          <w:color w:val="0E0E0E"/>
          <w:sz w:val="22"/>
          <w:lang w:val="fr-CH"/>
        </w:rPr>
        <w:t xml:space="preserve">); </w:t>
      </w:r>
      <w:r w:rsidR="0078483E">
        <w:rPr>
          <w:rFonts w:cs="Arial"/>
          <w:i/>
          <w:color w:val="0E0E0E"/>
          <w:sz w:val="22"/>
          <w:lang w:val="fr-CH"/>
        </w:rPr>
        <w:t>Katharina Dunigan</w:t>
      </w:r>
      <w:r w:rsidR="008804ED" w:rsidRPr="002B435E">
        <w:rPr>
          <w:rFonts w:cs="Arial"/>
          <w:i/>
          <w:color w:val="0E0E0E"/>
          <w:sz w:val="22"/>
          <w:lang w:val="fr-CH"/>
        </w:rPr>
        <w:t>, Fédération des Églises protestant</w:t>
      </w:r>
      <w:r w:rsidR="001F222B">
        <w:rPr>
          <w:rFonts w:cs="Arial"/>
          <w:i/>
          <w:color w:val="0E0E0E"/>
          <w:sz w:val="22"/>
          <w:lang w:val="fr-CH"/>
        </w:rPr>
        <w:t>es de Suisse FEPS (031 370 25 57</w:t>
      </w:r>
      <w:r w:rsidR="0078483E">
        <w:rPr>
          <w:rFonts w:cs="Arial"/>
          <w:i/>
          <w:color w:val="0E0E0E"/>
          <w:sz w:val="22"/>
          <w:lang w:val="fr-CH"/>
        </w:rPr>
        <w:t xml:space="preserve">, </w:t>
      </w:r>
      <w:hyperlink r:id="rId10" w:history="1">
        <w:r w:rsidR="00546A7F" w:rsidRPr="00802F26">
          <w:rPr>
            <w:rStyle w:val="Hyperlink"/>
            <w:rFonts w:cs="Arial"/>
            <w:i/>
            <w:sz w:val="22"/>
            <w:lang w:val="fr-CH"/>
          </w:rPr>
          <w:t>katharina.dunigan@sek-feps.ch</w:t>
        </w:r>
      </w:hyperlink>
      <w:r w:rsidR="0078483E">
        <w:rPr>
          <w:rFonts w:cs="Arial"/>
          <w:i/>
          <w:color w:val="0E0E0E"/>
          <w:sz w:val="22"/>
          <w:lang w:val="fr-CH"/>
        </w:rPr>
        <w:t>).</w:t>
      </w:r>
    </w:p>
    <w:sectPr w:rsidR="006657DA" w:rsidRPr="002B435E" w:rsidSect="00EE3113"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89" w:rsidRDefault="00B91D89">
      <w:pPr>
        <w:spacing w:line="240" w:lineRule="auto"/>
      </w:pPr>
      <w:r>
        <w:separator/>
      </w:r>
    </w:p>
  </w:endnote>
  <w:endnote w:type="continuationSeparator" w:id="0">
    <w:p w:rsidR="00B91D89" w:rsidRDefault="00B9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tionalUniFr-Medium">
    <w:altName w:val="Calibri"/>
    <w:charset w:val="00"/>
    <w:family w:val="auto"/>
    <w:pitch w:val="variable"/>
    <w:sig w:usb0="A00000FF" w:usb1="5000207B" w:usb2="00000010" w:usb3="00000000" w:csb0="00000093" w:csb1="00000000"/>
  </w:font>
  <w:font w:name="NationalUniFr-Book">
    <w:altName w:val="Calibri"/>
    <w:charset w:val="00"/>
    <w:family w:val="auto"/>
    <w:pitch w:val="variable"/>
    <w:sig w:usb0="A00000FF" w:usb1="5000207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84"/>
      <w:gridCol w:w="4252"/>
      <w:gridCol w:w="709"/>
    </w:tblGrid>
    <w:tr w:rsidR="004641F0" w:rsidRPr="00957CFF" w:rsidTr="006127C7">
      <w:tc>
        <w:tcPr>
          <w:tcW w:w="4219" w:type="dxa"/>
          <w:vAlign w:val="bottom"/>
        </w:tcPr>
        <w:p w:rsidR="004641F0" w:rsidRPr="00957CFF" w:rsidRDefault="004641F0" w:rsidP="006127C7">
          <w:pPr>
            <w:pStyle w:val="Fuzeile"/>
            <w:ind w:right="-108"/>
            <w:jc w:val="left"/>
            <w:rPr>
              <w:caps/>
              <w:sz w:val="18"/>
              <w:szCs w:val="18"/>
              <w:lang w:val="fr-CH"/>
            </w:rPr>
          </w:pPr>
          <w:r>
            <w:rPr>
              <w:b/>
              <w:caps/>
              <w:sz w:val="18"/>
              <w:szCs w:val="18"/>
              <w:lang w:val="fr-CH"/>
            </w:rPr>
            <w:t>faculté de théologie</w:t>
          </w:r>
          <w:r w:rsidRPr="00957CFF">
            <w:rPr>
              <w:caps/>
              <w:sz w:val="18"/>
              <w:szCs w:val="18"/>
              <w:lang w:val="fr-CH"/>
            </w:rPr>
            <w:br/>
          </w:r>
          <w:r w:rsidRPr="009E12D7">
            <w:rPr>
              <w:caps/>
              <w:sz w:val="18"/>
              <w:szCs w:val="18"/>
              <w:lang w:val="fr-CH"/>
            </w:rPr>
            <w:t>Institut d'études œcuméniques</w:t>
          </w:r>
          <w:r w:rsidRPr="00957CFF">
            <w:rPr>
              <w:caps/>
              <w:sz w:val="18"/>
              <w:szCs w:val="18"/>
              <w:lang w:val="fr-CH"/>
            </w:rPr>
            <w:br/>
          </w:r>
          <w:r w:rsidRPr="008804ED">
            <w:rPr>
              <w:caps/>
              <w:sz w:val="16"/>
              <w:szCs w:val="18"/>
              <w:lang w:val="fr-CH"/>
            </w:rPr>
            <w:t>CENTRE D’ÉTUDE</w:t>
          </w:r>
          <w:r>
            <w:rPr>
              <w:caps/>
              <w:sz w:val="16"/>
              <w:szCs w:val="18"/>
              <w:lang w:val="fr-CH"/>
            </w:rPr>
            <w:t>s</w:t>
          </w:r>
          <w:r w:rsidRPr="008804ED">
            <w:rPr>
              <w:caps/>
              <w:sz w:val="16"/>
              <w:szCs w:val="18"/>
              <w:lang w:val="fr-CH"/>
            </w:rPr>
            <w:t xml:space="preserve"> POUR LA FOI ET LA SOCIÉTÉ</w:t>
          </w:r>
        </w:p>
      </w:tc>
      <w:tc>
        <w:tcPr>
          <w:tcW w:w="284" w:type="dxa"/>
          <w:vAlign w:val="bottom"/>
        </w:tcPr>
        <w:p w:rsidR="004641F0" w:rsidRPr="00957CFF" w:rsidRDefault="004641F0" w:rsidP="006127C7">
          <w:pPr>
            <w:pStyle w:val="Fuzeile"/>
            <w:rPr>
              <w:sz w:val="18"/>
              <w:szCs w:val="18"/>
              <w:lang w:val="fr-CH"/>
            </w:rPr>
          </w:pPr>
        </w:p>
      </w:tc>
      <w:tc>
        <w:tcPr>
          <w:tcW w:w="4252" w:type="dxa"/>
          <w:vAlign w:val="bottom"/>
        </w:tcPr>
        <w:p w:rsidR="004641F0" w:rsidRPr="00957CFF" w:rsidRDefault="004641F0" w:rsidP="006127C7">
          <w:pPr>
            <w:pStyle w:val="Fuzeile"/>
            <w:ind w:right="-108"/>
            <w:jc w:val="left"/>
            <w:rPr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theologische fakultät</w:t>
          </w:r>
          <w:r>
            <w:rPr>
              <w:b/>
              <w:caps/>
              <w:sz w:val="18"/>
              <w:szCs w:val="18"/>
            </w:rPr>
            <w:br/>
          </w:r>
          <w:r>
            <w:rPr>
              <w:caps/>
              <w:sz w:val="18"/>
              <w:szCs w:val="18"/>
            </w:rPr>
            <w:t>institut für ökumenische studien</w:t>
          </w:r>
          <w:r w:rsidRPr="00957CFF">
            <w:rPr>
              <w:caps/>
              <w:sz w:val="18"/>
              <w:szCs w:val="18"/>
            </w:rPr>
            <w:br/>
          </w:r>
          <w:r w:rsidRPr="009E12D7">
            <w:rPr>
              <w:rFonts w:ascii="Arial Narrow" w:hAnsi="Arial Narrow"/>
              <w:caps/>
              <w:sz w:val="18"/>
              <w:szCs w:val="18"/>
            </w:rPr>
            <w:t>studienzentrum für glaube und gesellschaft</w:t>
          </w:r>
        </w:p>
      </w:tc>
      <w:tc>
        <w:tcPr>
          <w:tcW w:w="709" w:type="dxa"/>
          <w:vAlign w:val="bottom"/>
        </w:tcPr>
        <w:p w:rsidR="004641F0" w:rsidRPr="00957CFF" w:rsidRDefault="004641F0" w:rsidP="006127C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4641F0" w:rsidRPr="00E41CC0" w:rsidRDefault="004641F0" w:rsidP="006127C7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84"/>
      <w:gridCol w:w="4252"/>
      <w:gridCol w:w="709"/>
    </w:tblGrid>
    <w:tr w:rsidR="004641F0" w:rsidRPr="00957CFF" w:rsidTr="006127C7">
      <w:tc>
        <w:tcPr>
          <w:tcW w:w="4219" w:type="dxa"/>
          <w:vAlign w:val="bottom"/>
        </w:tcPr>
        <w:p w:rsidR="004641F0" w:rsidRDefault="004641F0" w:rsidP="006127C7">
          <w:pPr>
            <w:pStyle w:val="Fuzeile"/>
            <w:ind w:right="-108"/>
            <w:jc w:val="left"/>
            <w:rPr>
              <w:rFonts w:ascii="NationalUniFr-Medium" w:hAnsi="NationalUniFr-Medium"/>
              <w:caps/>
              <w:sz w:val="18"/>
              <w:szCs w:val="18"/>
              <w:lang w:val="fr-CH"/>
            </w:rPr>
          </w:pPr>
          <w:r w:rsidRPr="00F32682">
            <w:rPr>
              <w:rFonts w:ascii="NationalUniFr-Medium" w:hAnsi="NationalUniFr-Medium"/>
              <w:caps/>
              <w:sz w:val="18"/>
              <w:szCs w:val="18"/>
              <w:lang w:val="fr-CH"/>
            </w:rPr>
            <w:t>faculté de théologie</w:t>
          </w:r>
        </w:p>
        <w:p w:rsidR="004641F0" w:rsidRPr="00F32682" w:rsidRDefault="004641F0" w:rsidP="006127C7">
          <w:pPr>
            <w:pStyle w:val="UNIFRTitlearea"/>
            <w:ind w:right="-397"/>
            <w:rPr>
              <w:rFonts w:ascii="NationalUniFr-Medium" w:hAnsi="NationalUniFr-Medium"/>
              <w:caps w:val="0"/>
              <w:sz w:val="18"/>
              <w:szCs w:val="18"/>
              <w:lang w:val="fr-CH"/>
            </w:rPr>
          </w:pPr>
          <w:r w:rsidRPr="006437C4">
            <w:rPr>
              <w:rFonts w:ascii="NationalUniFr-Book" w:hAnsi="NationalUniFr-Book"/>
              <w:color w:val="auto"/>
              <w:sz w:val="18"/>
              <w:lang w:val="fr-CH"/>
            </w:rPr>
            <w:t>Centre d’ÉTUDES POUR LA FOI ET LA SOCIÉTÉ</w:t>
          </w:r>
        </w:p>
      </w:tc>
      <w:tc>
        <w:tcPr>
          <w:tcW w:w="284" w:type="dxa"/>
          <w:vAlign w:val="bottom"/>
        </w:tcPr>
        <w:p w:rsidR="004641F0" w:rsidRPr="00F32682" w:rsidRDefault="004641F0" w:rsidP="006127C7">
          <w:pPr>
            <w:pStyle w:val="Fuzeile"/>
            <w:rPr>
              <w:rFonts w:ascii="NationalUniFr-Medium" w:hAnsi="NationalUniFr-Medium"/>
              <w:sz w:val="18"/>
              <w:szCs w:val="18"/>
              <w:lang w:val="fr-CH"/>
            </w:rPr>
          </w:pPr>
        </w:p>
      </w:tc>
      <w:tc>
        <w:tcPr>
          <w:tcW w:w="4252" w:type="dxa"/>
          <w:vAlign w:val="bottom"/>
        </w:tcPr>
        <w:p w:rsidR="004641F0" w:rsidRPr="00A96C56" w:rsidRDefault="004641F0" w:rsidP="006127C7">
          <w:pPr>
            <w:pStyle w:val="UNIFRTitlearea"/>
            <w:ind w:right="-397"/>
            <w:rPr>
              <w:rFonts w:ascii="NationalUniFr-Book" w:hAnsi="NationalUniFr-Book"/>
              <w:color w:val="auto"/>
              <w:sz w:val="16"/>
            </w:rPr>
          </w:pPr>
          <w:r w:rsidRPr="00F32682">
            <w:rPr>
              <w:rFonts w:ascii="NationalUniFr-Medium" w:hAnsi="NationalUniFr-Medium"/>
              <w:sz w:val="18"/>
              <w:szCs w:val="18"/>
            </w:rPr>
            <w:t>theologische fakultät</w:t>
          </w:r>
          <w:r w:rsidRPr="00A96C56">
            <w:rPr>
              <w:rFonts w:ascii="NationalUniFr-Book" w:hAnsi="NationalUniFr-Book"/>
              <w:color w:val="auto"/>
              <w:sz w:val="16"/>
            </w:rPr>
            <w:t xml:space="preserve"> </w:t>
          </w:r>
        </w:p>
        <w:p w:rsidR="004641F0" w:rsidRPr="00A96C56" w:rsidRDefault="004641F0" w:rsidP="006127C7">
          <w:pPr>
            <w:pStyle w:val="UNIFRTitlearea"/>
            <w:ind w:right="-397"/>
            <w:rPr>
              <w:rFonts w:ascii="NationalUniFr-Book" w:hAnsi="NationalUniFr-Book"/>
              <w:color w:val="auto"/>
              <w:sz w:val="16"/>
            </w:rPr>
          </w:pPr>
          <w:r w:rsidRPr="00A96C56">
            <w:rPr>
              <w:rFonts w:ascii="NationalUniFr-Book" w:hAnsi="NationalUniFr-Book"/>
              <w:color w:val="auto"/>
              <w:sz w:val="18"/>
            </w:rPr>
            <w:t>Studienzentrum für Glaube und gesellschaft</w:t>
          </w:r>
        </w:p>
      </w:tc>
      <w:tc>
        <w:tcPr>
          <w:tcW w:w="709" w:type="dxa"/>
          <w:vAlign w:val="bottom"/>
        </w:tcPr>
        <w:p w:rsidR="004641F0" w:rsidRPr="00957CFF" w:rsidRDefault="004641F0" w:rsidP="006127C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E5624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E5624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4641F0" w:rsidRPr="00957CFF" w:rsidRDefault="004641F0" w:rsidP="006127C7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89" w:rsidRDefault="00B91D89">
      <w:pPr>
        <w:spacing w:line="240" w:lineRule="auto"/>
      </w:pPr>
      <w:r>
        <w:separator/>
      </w:r>
    </w:p>
  </w:footnote>
  <w:footnote w:type="continuationSeparator" w:id="0">
    <w:p w:rsidR="00B91D89" w:rsidRDefault="00B91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F0" w:rsidRDefault="004641F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1F123D16" wp14:editId="19BE283F">
          <wp:simplePos x="0" y="0"/>
          <wp:positionH relativeFrom="page">
            <wp:posOffset>-13970</wp:posOffset>
          </wp:positionH>
          <wp:positionV relativeFrom="page">
            <wp:posOffset>100330</wp:posOffset>
          </wp:positionV>
          <wp:extent cx="7549515" cy="108712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113"/>
    <w:rsid w:val="00047FDF"/>
    <w:rsid w:val="00080AF9"/>
    <w:rsid w:val="000B196A"/>
    <w:rsid w:val="000C7C47"/>
    <w:rsid w:val="00136043"/>
    <w:rsid w:val="00150AD2"/>
    <w:rsid w:val="00170E37"/>
    <w:rsid w:val="001A5AB7"/>
    <w:rsid w:val="001D6E2F"/>
    <w:rsid w:val="001E1C47"/>
    <w:rsid w:val="001F222B"/>
    <w:rsid w:val="00216B1D"/>
    <w:rsid w:val="00270CFE"/>
    <w:rsid w:val="00272E38"/>
    <w:rsid w:val="00277B8A"/>
    <w:rsid w:val="002B435E"/>
    <w:rsid w:val="002F00D0"/>
    <w:rsid w:val="00311287"/>
    <w:rsid w:val="00356A49"/>
    <w:rsid w:val="00375416"/>
    <w:rsid w:val="003F1E09"/>
    <w:rsid w:val="00431DBC"/>
    <w:rsid w:val="0043215C"/>
    <w:rsid w:val="00435799"/>
    <w:rsid w:val="004436D3"/>
    <w:rsid w:val="004641F0"/>
    <w:rsid w:val="00480B2B"/>
    <w:rsid w:val="004A771B"/>
    <w:rsid w:val="004A7953"/>
    <w:rsid w:val="004C2763"/>
    <w:rsid w:val="004C49DF"/>
    <w:rsid w:val="004E0B9C"/>
    <w:rsid w:val="004F0B02"/>
    <w:rsid w:val="005120CD"/>
    <w:rsid w:val="00546A7F"/>
    <w:rsid w:val="00546E12"/>
    <w:rsid w:val="0057599D"/>
    <w:rsid w:val="00587813"/>
    <w:rsid w:val="0059141F"/>
    <w:rsid w:val="005B46A3"/>
    <w:rsid w:val="0060200D"/>
    <w:rsid w:val="00607833"/>
    <w:rsid w:val="006127C7"/>
    <w:rsid w:val="006514E4"/>
    <w:rsid w:val="006624AE"/>
    <w:rsid w:val="006657DA"/>
    <w:rsid w:val="006A23AF"/>
    <w:rsid w:val="006D0299"/>
    <w:rsid w:val="006F6D8F"/>
    <w:rsid w:val="00726DA6"/>
    <w:rsid w:val="00736089"/>
    <w:rsid w:val="007744BA"/>
    <w:rsid w:val="0078483E"/>
    <w:rsid w:val="00794FF0"/>
    <w:rsid w:val="00797350"/>
    <w:rsid w:val="00797D9D"/>
    <w:rsid w:val="007D1BBA"/>
    <w:rsid w:val="008366C2"/>
    <w:rsid w:val="008501A3"/>
    <w:rsid w:val="008546B3"/>
    <w:rsid w:val="008804ED"/>
    <w:rsid w:val="00913E0C"/>
    <w:rsid w:val="009327C9"/>
    <w:rsid w:val="009636AC"/>
    <w:rsid w:val="009A6A50"/>
    <w:rsid w:val="009B4705"/>
    <w:rsid w:val="009F4D59"/>
    <w:rsid w:val="00A4190C"/>
    <w:rsid w:val="00A45613"/>
    <w:rsid w:val="00A52636"/>
    <w:rsid w:val="00A8178C"/>
    <w:rsid w:val="00AE312F"/>
    <w:rsid w:val="00AE7620"/>
    <w:rsid w:val="00AF4196"/>
    <w:rsid w:val="00B20B12"/>
    <w:rsid w:val="00B3046B"/>
    <w:rsid w:val="00B50047"/>
    <w:rsid w:val="00B55D35"/>
    <w:rsid w:val="00B91D89"/>
    <w:rsid w:val="00BC57F6"/>
    <w:rsid w:val="00BE3ED3"/>
    <w:rsid w:val="00C54805"/>
    <w:rsid w:val="00C62B1B"/>
    <w:rsid w:val="00C83C07"/>
    <w:rsid w:val="00D72488"/>
    <w:rsid w:val="00DD682F"/>
    <w:rsid w:val="00E30958"/>
    <w:rsid w:val="00E45AA9"/>
    <w:rsid w:val="00E56242"/>
    <w:rsid w:val="00E61637"/>
    <w:rsid w:val="00E677AD"/>
    <w:rsid w:val="00ED1343"/>
    <w:rsid w:val="00ED4CF0"/>
    <w:rsid w:val="00ED5765"/>
    <w:rsid w:val="00EE3113"/>
    <w:rsid w:val="00F20406"/>
    <w:rsid w:val="00F65880"/>
    <w:rsid w:val="00FA6B5C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2BCF3F"/>
  <w14:defaultImageDpi w14:val="330"/>
  <w15:docId w15:val="{017AB1E4-CEEC-4BF0-BAB1-57E0ABD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3113"/>
    <w:pPr>
      <w:spacing w:line="260" w:lineRule="atLeast"/>
    </w:pPr>
    <w:rPr>
      <w:rFonts w:ascii="Arial" w:eastAsiaTheme="minorHAnsi" w:hAnsi="Arial"/>
      <w:spacing w:val="2"/>
      <w:sz w:val="20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406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">
    <w:name w:val="Überschrift A"/>
    <w:basedOn w:val="berschrift1"/>
    <w:qFormat/>
    <w:rsid w:val="00F20406"/>
    <w:p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4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EE3113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E3113"/>
    <w:rPr>
      <w:rFonts w:ascii="Arial" w:eastAsiaTheme="minorHAnsi" w:hAnsi="Arial"/>
      <w:spacing w:val="2"/>
      <w:sz w:val="13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semiHidden/>
    <w:rsid w:val="00EE3113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E3113"/>
    <w:rPr>
      <w:rFonts w:ascii="Arial" w:eastAsiaTheme="minorHAnsi" w:hAnsi="Arial"/>
      <w:spacing w:val="2"/>
      <w:sz w:val="20"/>
      <w:szCs w:val="22"/>
      <w:lang w:val="de-CH" w:eastAsia="en-US"/>
    </w:rPr>
  </w:style>
  <w:style w:type="table" w:styleId="Tabellenraster">
    <w:name w:val="Table Grid"/>
    <w:basedOn w:val="NormaleTabelle"/>
    <w:uiPriority w:val="39"/>
    <w:rsid w:val="00EE3113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EE3113"/>
    <w:rPr>
      <w:color w:val="0000FF" w:themeColor="hyperlink"/>
      <w:u w:val="single"/>
    </w:rPr>
  </w:style>
  <w:style w:type="paragraph" w:customStyle="1" w:styleId="UNIFRTitlearea">
    <w:name w:val="UNI FR Title area"/>
    <w:basedOn w:val="Standard"/>
    <w:rsid w:val="00EE3113"/>
    <w:pPr>
      <w:spacing w:line="180" w:lineRule="atLeast"/>
    </w:pPr>
    <w:rPr>
      <w:caps/>
      <w:color w:val="333333"/>
      <w:spacing w:val="0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B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B5C"/>
    <w:rPr>
      <w:rFonts w:ascii="Lucida Grande" w:eastAsiaTheme="minorHAnsi" w:hAnsi="Lucida Grande" w:cs="Lucida Grande"/>
      <w:spacing w:val="2"/>
      <w:sz w:val="18"/>
      <w:szCs w:val="18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76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762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7620"/>
    <w:rPr>
      <w:rFonts w:ascii="Arial" w:eastAsiaTheme="minorHAnsi" w:hAnsi="Arial"/>
      <w:spacing w:val="2"/>
      <w:sz w:val="20"/>
      <w:szCs w:val="20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76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7620"/>
    <w:rPr>
      <w:rFonts w:ascii="Arial" w:eastAsiaTheme="minorHAnsi" w:hAnsi="Arial"/>
      <w:b/>
      <w:bCs/>
      <w:spacing w:val="2"/>
      <w:sz w:val="20"/>
      <w:szCs w:val="20"/>
      <w:lang w:val="de-CH" w:eastAsia="en-US"/>
    </w:rPr>
  </w:style>
  <w:style w:type="paragraph" w:styleId="berarbeitung">
    <w:name w:val="Revision"/>
    <w:hidden/>
    <w:uiPriority w:val="99"/>
    <w:semiHidden/>
    <w:rsid w:val="001E1C47"/>
    <w:rPr>
      <w:rFonts w:ascii="Arial" w:eastAsiaTheme="minorHAnsi" w:hAnsi="Arial"/>
      <w:spacing w:val="2"/>
      <w:sz w:val="20"/>
      <w:szCs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64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ely.csukas@unifr.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glaubeundgesellschaft.c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tharina.dunigan@sek-feps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ger-lobato@bischoef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Csukas</dc:creator>
  <cp:keywords/>
  <dc:description/>
  <cp:lastModifiedBy>Encarnación Berger-Lobato</cp:lastModifiedBy>
  <cp:revision>4</cp:revision>
  <cp:lastPrinted>2018-06-19T09:27:00Z</cp:lastPrinted>
  <dcterms:created xsi:type="dcterms:W3CDTF">2018-06-19T12:33:00Z</dcterms:created>
  <dcterms:modified xsi:type="dcterms:W3CDTF">2018-06-19T15:45:00Z</dcterms:modified>
</cp:coreProperties>
</file>